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BA5" w:rsidP="00BE3BA5">
      <w:pPr>
        <w:ind w:left="-284"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2-1450-2106/2025</w:t>
      </w:r>
    </w:p>
    <w:p w:rsidR="00BE3BA5" w:rsidP="00BE3BA5">
      <w:pPr>
        <w:ind w:left="-284" w:firstLine="540"/>
        <w:jc w:val="right"/>
        <w:rPr>
          <w:sz w:val="28"/>
          <w:szCs w:val="28"/>
        </w:rPr>
      </w:pPr>
      <w:r>
        <w:rPr>
          <w:sz w:val="28"/>
          <w:szCs w:val="28"/>
        </w:rPr>
        <w:t>УИД 86</w:t>
      </w:r>
      <w:r>
        <w:rPr>
          <w:bCs/>
          <w:sz w:val="28"/>
          <w:szCs w:val="28"/>
        </w:rPr>
        <w:t>MS0046-01-2025-002571-44</w:t>
      </w:r>
    </w:p>
    <w:p w:rsidR="00BE3BA5" w:rsidP="00BE3BA5">
      <w:pPr>
        <w:tabs>
          <w:tab w:val="left" w:pos="7776"/>
        </w:tabs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3BA5" w:rsidP="00BE3BA5">
      <w:pPr>
        <w:ind w:left="-284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E3BA5" w:rsidP="00BE3BA5">
      <w:pPr>
        <w:ind w:left="-284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E3BA5" w:rsidP="00BE3BA5">
      <w:pPr>
        <w:pStyle w:val="Title"/>
        <w:ind w:left="-284" w:right="-1"/>
        <w:rPr>
          <w:sz w:val="28"/>
          <w:szCs w:val="28"/>
        </w:rPr>
      </w:pPr>
      <w:r>
        <w:rPr>
          <w:b w:val="0"/>
          <w:sz w:val="28"/>
          <w:szCs w:val="28"/>
        </w:rPr>
        <w:t>(РЕЗОЛЮТИВНАЯ ЧАСТЬ)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90690">
        <w:rPr>
          <w:sz w:val="28"/>
          <w:szCs w:val="28"/>
        </w:rPr>
        <w:t>0 ноября</w:t>
      </w:r>
      <w:r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г. Нижневартовск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</w:p>
    <w:p w:rsidR="00BE3BA5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6 Нижневартовского</w:t>
      </w:r>
      <w:r>
        <w:rPr>
          <w:sz w:val="28"/>
          <w:szCs w:val="28"/>
        </w:rPr>
        <w:t xml:space="preserve"> судебного района города окружного значения Нижневартовска Ханты – Мансийского автономного округа – Югры Аксенова Е.В., 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Вечер А.А.,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по доверенности Козинского А.В.,</w:t>
      </w:r>
    </w:p>
    <w:p w:rsidR="00BE3BA5" w:rsidRPr="00D91038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отсутствие надлежащим образом уведомленных </w:t>
      </w:r>
      <w:r>
        <w:rPr>
          <w:sz w:val="28"/>
          <w:szCs w:val="28"/>
        </w:rPr>
        <w:t>лиц: истца Назаргуловой Г.Р., представителя</w:t>
      </w:r>
      <w:r>
        <w:rPr>
          <w:color w:val="000099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ответчика АО «СОГАЗ», третьих лиц </w:t>
      </w:r>
      <w:r w:rsidR="001867C4">
        <w:rPr>
          <w:sz w:val="28"/>
          <w:szCs w:val="28"/>
        </w:rPr>
        <w:t xml:space="preserve">не заявляющих самостоятельных требований относительно предмета спора </w:t>
      </w:r>
      <w:r>
        <w:rPr>
          <w:sz w:val="28"/>
          <w:szCs w:val="28"/>
        </w:rPr>
        <w:t xml:space="preserve">Качерина Х.А., </w:t>
      </w:r>
      <w:r w:rsidR="001867C4">
        <w:rPr>
          <w:sz w:val="28"/>
          <w:szCs w:val="28"/>
        </w:rPr>
        <w:t xml:space="preserve">Службу Финансового Уполномоченного в лице </w:t>
      </w:r>
      <w:r w:rsidR="00D91038">
        <w:rPr>
          <w:sz w:val="28"/>
          <w:szCs w:val="28"/>
        </w:rPr>
        <w:t xml:space="preserve">финансового уполномоченного </w:t>
      </w:r>
      <w:r w:rsidRPr="001867C4" w:rsidR="00D91038">
        <w:rPr>
          <w:sz w:val="28"/>
          <w:szCs w:val="28"/>
        </w:rPr>
        <w:t>Савицкой Т.М.,</w:t>
      </w:r>
      <w:r w:rsidR="00D91038">
        <w:rPr>
          <w:b/>
          <w:sz w:val="28"/>
          <w:szCs w:val="28"/>
        </w:rPr>
        <w:t xml:space="preserve"> </w:t>
      </w:r>
      <w:r w:rsidRPr="00D91038" w:rsidR="00D91038">
        <w:rPr>
          <w:sz w:val="28"/>
          <w:szCs w:val="28"/>
        </w:rPr>
        <w:t xml:space="preserve">представителя </w:t>
      </w:r>
      <w:r w:rsidR="00D91038">
        <w:rPr>
          <w:sz w:val="28"/>
          <w:szCs w:val="28"/>
        </w:rPr>
        <w:t>ПАО СК «Росгосстрах»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Назаргуловой Гульгены Рамилевны к Акционерному обществу «СОГАЗ» о защите прав потребителей. 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194-199 ГПК РФ, мировой судья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</w:p>
    <w:p w:rsidR="00BE3BA5" w:rsidP="00BE3BA5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E3BA5" w:rsidP="00BE3BA5">
      <w:pPr>
        <w:ind w:left="-284"/>
        <w:jc w:val="center"/>
        <w:rPr>
          <w:sz w:val="28"/>
          <w:szCs w:val="28"/>
        </w:rPr>
      </w:pPr>
    </w:p>
    <w:p w:rsidR="00BE3BA5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Исковые т</w:t>
      </w:r>
      <w:r>
        <w:rPr>
          <w:sz w:val="28"/>
          <w:szCs w:val="28"/>
        </w:rPr>
        <w:t>ребования Назаргуловой Гульгены Рамилевны к Акционерному обществу «СОГАЗ» о защите прав потребителей – удовлетворить.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Акционерного общества «СОГАЗ» (ИНН 7736035485, ОГРН 1027739820921)</w:t>
      </w:r>
      <w:r>
        <w:rPr>
          <w:color w:val="000099"/>
          <w:sz w:val="28"/>
          <w:szCs w:val="28"/>
        </w:rPr>
        <w:t xml:space="preserve">, </w:t>
      </w:r>
      <w:r>
        <w:rPr>
          <w:sz w:val="28"/>
          <w:szCs w:val="28"/>
        </w:rPr>
        <w:t xml:space="preserve">в пользу </w:t>
      </w:r>
      <w:r w:rsidR="001403D2">
        <w:rPr>
          <w:sz w:val="28"/>
          <w:szCs w:val="28"/>
        </w:rPr>
        <w:t xml:space="preserve">Назаргуловой </w:t>
      </w:r>
      <w:r w:rsidR="001403D2">
        <w:rPr>
          <w:sz w:val="28"/>
          <w:szCs w:val="28"/>
        </w:rPr>
        <w:t>Гульгены</w:t>
      </w:r>
      <w:r w:rsidR="001403D2">
        <w:rPr>
          <w:sz w:val="28"/>
          <w:szCs w:val="28"/>
        </w:rPr>
        <w:t xml:space="preserve"> </w:t>
      </w:r>
      <w:r w:rsidR="001403D2">
        <w:rPr>
          <w:sz w:val="28"/>
          <w:szCs w:val="28"/>
        </w:rPr>
        <w:t>Рамилевны</w:t>
      </w:r>
      <w:r>
        <w:rPr>
          <w:sz w:val="28"/>
          <w:szCs w:val="28"/>
        </w:rPr>
        <w:t xml:space="preserve"> (</w:t>
      </w:r>
      <w:r w:rsidR="001403D2">
        <w:rPr>
          <w:sz w:val="28"/>
          <w:szCs w:val="28"/>
        </w:rPr>
        <w:t xml:space="preserve">ИНН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) </w:t>
      </w:r>
      <w:r w:rsidR="001403D2">
        <w:rPr>
          <w:sz w:val="28"/>
          <w:szCs w:val="28"/>
        </w:rPr>
        <w:t>убытки</w:t>
      </w:r>
      <w:r>
        <w:rPr>
          <w:sz w:val="28"/>
          <w:szCs w:val="28"/>
        </w:rPr>
        <w:t xml:space="preserve"> в размере </w:t>
      </w:r>
      <w:r w:rsidR="001403D2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="001403D2">
        <w:rPr>
          <w:sz w:val="28"/>
          <w:szCs w:val="28"/>
        </w:rPr>
        <w:t>695</w:t>
      </w:r>
      <w:r>
        <w:rPr>
          <w:sz w:val="28"/>
          <w:szCs w:val="28"/>
        </w:rPr>
        <w:t xml:space="preserve"> рублей, штраф</w:t>
      </w:r>
      <w:r>
        <w:rPr>
          <w:color w:val="0D0D0D" w:themeColor="text1" w:themeTint="F2"/>
          <w:sz w:val="28"/>
          <w:szCs w:val="28"/>
        </w:rPr>
        <w:t xml:space="preserve"> в размере 50 % </w:t>
      </w:r>
      <w:r>
        <w:rPr>
          <w:sz w:val="28"/>
          <w:szCs w:val="28"/>
        </w:rPr>
        <w:t xml:space="preserve">в размере </w:t>
      </w:r>
      <w:r w:rsidR="001867C4">
        <w:rPr>
          <w:sz w:val="28"/>
          <w:szCs w:val="28"/>
        </w:rPr>
        <w:t>29 947</w:t>
      </w:r>
      <w:r>
        <w:rPr>
          <w:sz w:val="28"/>
          <w:szCs w:val="28"/>
        </w:rPr>
        <w:t xml:space="preserve"> рублей</w:t>
      </w:r>
      <w:r w:rsidR="001403D2">
        <w:rPr>
          <w:sz w:val="28"/>
          <w:szCs w:val="28"/>
        </w:rPr>
        <w:t xml:space="preserve"> 50 копеек,</w:t>
      </w:r>
      <w:r w:rsidRPr="00D90690" w:rsidR="00D90690">
        <w:rPr>
          <w:sz w:val="28"/>
          <w:szCs w:val="28"/>
        </w:rPr>
        <w:t xml:space="preserve"> </w:t>
      </w:r>
      <w:r w:rsidR="00D90690">
        <w:rPr>
          <w:sz w:val="28"/>
          <w:szCs w:val="28"/>
        </w:rPr>
        <w:t>компенсация морального вреда в размере 5 000 рублей,</w:t>
      </w:r>
      <w:r w:rsidR="001403D2">
        <w:rPr>
          <w:sz w:val="28"/>
          <w:szCs w:val="28"/>
        </w:rPr>
        <w:t xml:space="preserve"> расходы, понесенные на юридические услуги и услуги представителя в размере 20 000 рублей</w:t>
      </w:r>
      <w:r w:rsidR="00D90690">
        <w:rPr>
          <w:sz w:val="28"/>
          <w:szCs w:val="28"/>
        </w:rPr>
        <w:t xml:space="preserve">, всего взыскать </w:t>
      </w:r>
      <w:r w:rsidR="001867C4">
        <w:rPr>
          <w:sz w:val="28"/>
          <w:szCs w:val="28"/>
        </w:rPr>
        <w:t>90 642</w:t>
      </w:r>
      <w:r w:rsidR="00D90690">
        <w:rPr>
          <w:sz w:val="28"/>
          <w:szCs w:val="28"/>
        </w:rPr>
        <w:t xml:space="preserve"> (</w:t>
      </w:r>
      <w:r w:rsidR="001867C4">
        <w:rPr>
          <w:sz w:val="28"/>
          <w:szCs w:val="28"/>
        </w:rPr>
        <w:t>девяносто тысяч шестьсот сорок два</w:t>
      </w:r>
      <w:r w:rsidR="00D90690">
        <w:rPr>
          <w:sz w:val="28"/>
          <w:szCs w:val="28"/>
        </w:rPr>
        <w:t>) рубл</w:t>
      </w:r>
      <w:r w:rsidR="001867C4">
        <w:rPr>
          <w:sz w:val="28"/>
          <w:szCs w:val="28"/>
        </w:rPr>
        <w:t>я</w:t>
      </w:r>
      <w:r w:rsidR="00D90690">
        <w:rPr>
          <w:sz w:val="28"/>
          <w:szCs w:val="28"/>
        </w:rPr>
        <w:t xml:space="preserve"> 50 копеек.</w:t>
      </w:r>
    </w:p>
    <w:p w:rsidR="00BE3BA5" w:rsidP="00BE3BA5">
      <w:pPr>
        <w:ind w:left="-284" w:firstLine="540"/>
        <w:jc w:val="both"/>
        <w:rPr>
          <w:bCs/>
          <w:color w:val="000099"/>
          <w:sz w:val="28"/>
          <w:szCs w:val="28"/>
        </w:rPr>
      </w:pPr>
      <w:r>
        <w:rPr>
          <w:bCs/>
          <w:color w:val="000099"/>
          <w:sz w:val="28"/>
          <w:szCs w:val="28"/>
        </w:rPr>
        <w:t>Взыскать с</w:t>
      </w:r>
      <w:r w:rsidR="001403D2">
        <w:rPr>
          <w:bCs/>
          <w:color w:val="000099"/>
          <w:sz w:val="28"/>
          <w:szCs w:val="28"/>
        </w:rPr>
        <w:t xml:space="preserve"> Акционерного общества</w:t>
      </w:r>
      <w:r>
        <w:rPr>
          <w:bCs/>
          <w:color w:val="000099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403D2">
        <w:rPr>
          <w:sz w:val="28"/>
          <w:szCs w:val="28"/>
        </w:rPr>
        <w:t>СОГАЗ</w:t>
      </w:r>
      <w:r>
        <w:rPr>
          <w:sz w:val="28"/>
          <w:szCs w:val="28"/>
        </w:rPr>
        <w:t xml:space="preserve">» </w:t>
      </w:r>
      <w:r w:rsidR="001403D2">
        <w:rPr>
          <w:sz w:val="28"/>
          <w:szCs w:val="28"/>
        </w:rPr>
        <w:t>ИНН 7736035485, ОГРН 1027739820921)</w:t>
      </w:r>
      <w:r>
        <w:rPr>
          <w:sz w:val="28"/>
          <w:szCs w:val="28"/>
        </w:rPr>
        <w:t xml:space="preserve"> в доход местного бюджета государственную пошлину в размере 7000 рублей.</w:t>
      </w:r>
    </w:p>
    <w:p w:rsidR="00BE3BA5" w:rsidP="00BE3BA5">
      <w:pPr>
        <w:ind w:left="-284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участвующим в деле лицам, их представителям</w:t>
      </w:r>
      <w:r>
        <w:rPr>
          <w:sz w:val="28"/>
          <w:szCs w:val="28"/>
        </w:rPr>
        <w:t xml:space="preserve"> право подать заявление о составлении мотивированного решения в следующие сроки:</w:t>
      </w:r>
    </w:p>
    <w:p w:rsidR="00BE3BA5" w:rsidP="00BE3BA5">
      <w:pPr>
        <w:ind w:left="-284" w:right="-1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течение трех дней со дня объявления резолютивной части</w:t>
      </w:r>
      <w:r>
        <w:rPr>
          <w:color w:val="000000"/>
          <w:sz w:val="28"/>
          <w:szCs w:val="28"/>
        </w:rPr>
        <w:t xml:space="preserve"> решения суда, если лица, участвующие в деле, их представители присутствовали в судебном заседании;</w:t>
      </w:r>
    </w:p>
    <w:p w:rsidR="00BE3BA5" w:rsidP="00BE3BA5">
      <w:pPr>
        <w:shd w:val="clear" w:color="auto" w:fill="FFFFFF"/>
        <w:ind w:left="-284" w:right="-1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пятнадцат</w:t>
      </w:r>
      <w:r>
        <w:rPr>
          <w:color w:val="000000"/>
          <w:sz w:val="28"/>
          <w:szCs w:val="28"/>
        </w:rPr>
        <w:t>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3BA5" w:rsidP="00BE3BA5">
      <w:pPr>
        <w:shd w:val="clear" w:color="auto" w:fill="FFFFFF"/>
        <w:ind w:left="-284" w:right="-1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Мотивированное решение суда составляется в течение десяти дней со дня поступления от лиц, участвующих в деле, </w:t>
      </w:r>
      <w:r>
        <w:rPr>
          <w:color w:val="000000"/>
          <w:sz w:val="28"/>
          <w:szCs w:val="28"/>
        </w:rPr>
        <w:t>их представителей соответствующего заявления.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№6.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</w:p>
    <w:p w:rsidR="00BE3BA5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    Е.В. Аксенова </w:t>
      </w:r>
    </w:p>
    <w:p w:rsidR="00BE3BA5" w:rsidP="00BE3BA5">
      <w:pPr>
        <w:ind w:left="-284" w:firstLine="540"/>
        <w:jc w:val="both"/>
        <w:rPr>
          <w:sz w:val="28"/>
          <w:szCs w:val="28"/>
        </w:rPr>
      </w:pPr>
    </w:p>
    <w:p w:rsidR="00BE3BA5" w:rsidP="00BE3BA5">
      <w:pPr>
        <w:ind w:left="-284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BE3BA5" w:rsidP="00BE3BA5">
      <w:pPr>
        <w:ind w:left="-284"/>
        <w:rPr>
          <w:sz w:val="28"/>
          <w:szCs w:val="28"/>
        </w:rPr>
      </w:pPr>
    </w:p>
    <w:p w:rsidR="00BE3BA5" w:rsidP="00BE3BA5">
      <w:pPr>
        <w:ind w:left="-284"/>
        <w:rPr>
          <w:sz w:val="28"/>
          <w:szCs w:val="28"/>
        </w:rPr>
      </w:pPr>
    </w:p>
    <w:p w:rsidR="00BE3BA5" w:rsidP="00BE3BA5">
      <w:pPr>
        <w:ind w:left="-284"/>
        <w:rPr>
          <w:sz w:val="28"/>
          <w:szCs w:val="28"/>
        </w:rPr>
      </w:pPr>
    </w:p>
    <w:p w:rsidR="00BE3BA5" w:rsidP="00BE3BA5">
      <w:pPr>
        <w:ind w:left="-284"/>
        <w:rPr>
          <w:sz w:val="28"/>
          <w:szCs w:val="28"/>
        </w:rPr>
      </w:pPr>
    </w:p>
    <w:p w:rsidR="00BE3BA5" w:rsidP="00BE3BA5">
      <w:pPr>
        <w:ind w:left="-284"/>
        <w:rPr>
          <w:sz w:val="28"/>
          <w:szCs w:val="28"/>
        </w:rPr>
      </w:pPr>
    </w:p>
    <w:p w:rsidR="00BE3BA5" w:rsidP="00BE3BA5">
      <w:pPr>
        <w:ind w:left="-284"/>
        <w:rPr>
          <w:sz w:val="28"/>
          <w:szCs w:val="28"/>
        </w:rPr>
      </w:pPr>
    </w:p>
    <w:p w:rsidR="00BE3BA5" w:rsidP="00BE3BA5">
      <w:pPr>
        <w:ind w:left="-284"/>
        <w:rPr>
          <w:sz w:val="28"/>
          <w:szCs w:val="28"/>
        </w:rPr>
      </w:pPr>
    </w:p>
    <w:p w:rsidR="00BE3BA5" w:rsidP="00BE3BA5">
      <w:pPr>
        <w:rPr>
          <w:sz w:val="28"/>
          <w:szCs w:val="28"/>
        </w:rPr>
      </w:pPr>
    </w:p>
    <w:p w:rsidR="00106F4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B8"/>
    <w:rsid w:val="00106F40"/>
    <w:rsid w:val="001403D2"/>
    <w:rsid w:val="001867C4"/>
    <w:rsid w:val="003F0F86"/>
    <w:rsid w:val="007C3EB8"/>
    <w:rsid w:val="00950D55"/>
    <w:rsid w:val="009C0D6D"/>
    <w:rsid w:val="00BE3BA5"/>
    <w:rsid w:val="00D90690"/>
    <w:rsid w:val="00D91038"/>
    <w:rsid w:val="00FE60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49E677-2393-409E-84E1-BCF6DCF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E3BA5"/>
    <w:pPr>
      <w:ind w:firstLine="900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E3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C0D6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0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